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4294" w14:textId="77777777" w:rsidR="007D584D" w:rsidRPr="000C5662" w:rsidRDefault="00AF06AA">
      <w:pPr>
        <w:rPr>
          <w:b/>
          <w:sz w:val="36"/>
          <w:szCs w:val="36"/>
        </w:rPr>
      </w:pPr>
      <w:r w:rsidRPr="000C5662">
        <w:rPr>
          <w:b/>
          <w:sz w:val="36"/>
          <w:szCs w:val="36"/>
        </w:rPr>
        <w:t>The Bluest Eye by Toni Morrison, excerpt</w:t>
      </w:r>
      <w:r w:rsidR="000C5662" w:rsidRPr="000C5662">
        <w:rPr>
          <w:b/>
          <w:sz w:val="36"/>
          <w:szCs w:val="36"/>
        </w:rPr>
        <w:t>s</w:t>
      </w:r>
    </w:p>
    <w:p w14:paraId="7298196E" w14:textId="77777777" w:rsidR="00AF06AA" w:rsidRPr="000C5662" w:rsidRDefault="00AF06AA">
      <w:pPr>
        <w:rPr>
          <w:b/>
          <w:sz w:val="36"/>
          <w:szCs w:val="36"/>
        </w:rPr>
      </w:pPr>
    </w:p>
    <w:p w14:paraId="50147FDB" w14:textId="77777777" w:rsidR="00AF06AA" w:rsidRDefault="00AF06AA">
      <w:r>
        <w:t>Their conversation is like a ge</w:t>
      </w:r>
      <w:bookmarkStart w:id="0" w:name="_GoBack"/>
      <w:bookmarkEnd w:id="0"/>
      <w:r>
        <w:t xml:space="preserve">ntly wicked dance: sound meets sound, curtsies shimmies, and retires. Another sound enters but is upstaged by still another: the two circle each other and stop. Sometimes their words move in loft spirals; other times they take strident leaps, and all of it is punctuated with warm-pulsed laughter–like the throb of a heart made of jelly. The edge, the curl, the thrust of their emotions is always clear to Frieda and me. </w:t>
      </w:r>
      <w:proofErr w:type="gramStart"/>
      <w:r>
        <w:t>We do not, cannot, know the meanings of all their words, for we are nine and ten years old.</w:t>
      </w:r>
      <w:proofErr w:type="gramEnd"/>
      <w:r>
        <w:t xml:space="preserve"> So we watch their faces, their hands, their feet, and listen for truth in timbre.</w:t>
      </w:r>
    </w:p>
    <w:p w14:paraId="3D79C7CE" w14:textId="77777777" w:rsidR="000C5662" w:rsidRDefault="000C5662"/>
    <w:p w14:paraId="03F2FC1C" w14:textId="77777777" w:rsidR="000C5662" w:rsidRDefault="000C5662">
      <w:r>
        <w:rPr>
          <w:noProof/>
        </w:rPr>
        <mc:AlternateContent>
          <mc:Choice Requires="wps">
            <w:drawing>
              <wp:anchor distT="0" distB="0" distL="114300" distR="114300" simplePos="0" relativeHeight="251659264" behindDoc="0" locked="0" layoutInCell="1" allowOverlap="1" wp14:anchorId="1B46D181" wp14:editId="06DFF1BF">
                <wp:simplePos x="0" y="0"/>
                <wp:positionH relativeFrom="column">
                  <wp:posOffset>-342900</wp:posOffset>
                </wp:positionH>
                <wp:positionV relativeFrom="paragraph">
                  <wp:posOffset>92075</wp:posOffset>
                </wp:positionV>
                <wp:extent cx="6400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95pt,7.25pt" to="477.0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" strokecolor="#4f81bd [3204]" strokeweight="2pt">
                <v:shadow on="t" opacity="24903f" mv:blur="40000f" origin=",.5" offset="0,20000emu"/>
              </v:line>
            </w:pict>
          </mc:Fallback>
        </mc:AlternateContent>
      </w:r>
    </w:p>
    <w:p w14:paraId="1BBE8295" w14:textId="77777777" w:rsidR="000C5662" w:rsidRDefault="000C5662"/>
    <w:p w14:paraId="76A461BF" w14:textId="77777777" w:rsidR="000C5662" w:rsidRDefault="000C5662">
      <w:r>
        <w:t xml:space="preserve">My daddy’s face is a study. Winter moves into it and presides there. His eyes become a cliff of snow threatening to avalanche; his eyebrows bend back like black limbs of leafless trees. His skin takes on the pale, cheerless yellow of winter sun; for a jaw he has the edges of a snowbound field dotted with stubble; his high forehead is the frozen sweep of the Erie, hiding currents of gelid thoughts that eddy in darkness. Wolf killer turned hawk fighter, he worked night and day to keep one from the door and the other from under the windowsills. A Vulcan guarding the flames, he gives us instructions about which doors to keep closed or opened for proper distribution of heat, lays kindling by, discusses qualities of coal, and teaches us how to rake, feed, and bank the fire. And he </w:t>
      </w:r>
      <w:proofErr w:type="gramStart"/>
      <w:r>
        <w:t>will</w:t>
      </w:r>
      <w:proofErr w:type="gramEnd"/>
      <w:r>
        <w:t xml:space="preserve"> not </w:t>
      </w:r>
      <w:proofErr w:type="spellStart"/>
      <w:r>
        <w:t>unrazor</w:t>
      </w:r>
      <w:proofErr w:type="spellEnd"/>
      <w:r>
        <w:t xml:space="preserve"> his lips until spring.</w:t>
      </w:r>
    </w:p>
    <w:sectPr w:rsidR="000C5662" w:rsidSect="007D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AA"/>
    <w:rsid w:val="000C5662"/>
    <w:rsid w:val="007D584D"/>
    <w:rsid w:val="00AF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2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223</Words>
  <Characters>1276</Characters>
  <Application>Microsoft Macintosh Word</Application>
  <DocSecurity>0</DocSecurity>
  <Lines>10</Lines>
  <Paragraphs>2</Paragraphs>
  <ScaleCrop>false</ScaleCrop>
  <Company>Deep Center</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Ave'Lallemant</dc:creator>
  <cp:keywords/>
  <dc:description/>
  <cp:lastModifiedBy>Megan Ave'Lallemant</cp:lastModifiedBy>
  <cp:revision>2</cp:revision>
  <dcterms:created xsi:type="dcterms:W3CDTF">2014-10-13T14:08:00Z</dcterms:created>
  <dcterms:modified xsi:type="dcterms:W3CDTF">2014-10-13T14:40:00Z</dcterms:modified>
</cp:coreProperties>
</file>