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5E" w:rsidRPr="00B7265E" w:rsidRDefault="00B7265E" w:rsidP="00B7265E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28"/>
          <w:szCs w:val="28"/>
        </w:rPr>
      </w:pPr>
      <w:r w:rsidRPr="00B7265E">
        <w:rPr>
          <w:rFonts w:ascii="Times" w:eastAsia="Times New Roman" w:hAnsi="Times"/>
          <w:b/>
          <w:bCs/>
          <w:sz w:val="28"/>
          <w:szCs w:val="28"/>
        </w:rPr>
        <w:t>Sure You Can Ask Me a Personal Question</w:t>
      </w:r>
      <w:r>
        <w:rPr>
          <w:rFonts w:ascii="Times" w:eastAsia="Times New Roman" w:hAnsi="Times"/>
          <w:b/>
          <w:bCs/>
          <w:sz w:val="28"/>
          <w:szCs w:val="28"/>
        </w:rPr>
        <w:t xml:space="preserve"> </w:t>
      </w:r>
      <w:r>
        <w:rPr>
          <w:rFonts w:ascii="Times" w:eastAsia="Times New Roman" w:hAnsi="Times"/>
          <w:sz w:val="20"/>
          <w:szCs w:val="20"/>
        </w:rPr>
        <w:t xml:space="preserve">by </w:t>
      </w:r>
      <w:r w:rsidRPr="00B7265E">
        <w:rPr>
          <w:rFonts w:ascii="Times" w:eastAsia="Times New Roman" w:hAnsi="Times"/>
          <w:sz w:val="20"/>
          <w:szCs w:val="20"/>
        </w:rPr>
        <w:t xml:space="preserve">Diane Burns </w:t>
      </w:r>
    </w:p>
    <w:p w:rsidR="00B7265E" w:rsidRPr="00B7265E" w:rsidRDefault="00B7265E" w:rsidP="00B7265E">
      <w:pPr>
        <w:pStyle w:val="central-text-para"/>
        <w:rPr>
          <w:rFonts w:cs="Times New Roman"/>
        </w:rPr>
      </w:pPr>
      <w:r w:rsidRPr="00B7265E">
        <w:rPr>
          <w:i/>
        </w:rPr>
        <w:t xml:space="preserve">“Sure You Can Ask Me a Personal Question” is a poem written by Diane Burns and published in 1991. </w:t>
      </w:r>
      <w:r w:rsidRPr="00B7265E">
        <w:rPr>
          <w:rFonts w:cs="Times New Roman"/>
          <w:i/>
        </w:rPr>
        <w:t>In this poem, the speaker--who is Native American--responds to a series of unspoken discriminatory questions. The reader can deduce the missing questions based on the speaker's responses.</w:t>
      </w:r>
      <w:bookmarkStart w:id="0" w:name="_GoBack"/>
      <w:bookmarkEnd w:id="0"/>
    </w:p>
    <w:p w:rsidR="00B7265E" w:rsidRPr="00B7265E" w:rsidRDefault="00B7265E" w:rsidP="00B7265E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proofErr w:type="gramStart"/>
      <w:r w:rsidRPr="00B7265E">
        <w:rPr>
          <w:rFonts w:ascii="Times" w:hAnsi="Times"/>
          <w:sz w:val="20"/>
          <w:szCs w:val="20"/>
        </w:rPr>
        <w:t>How do you do?</w:t>
      </w:r>
      <w:proofErr w:type="gramEnd"/>
      <w:r w:rsidRPr="00B7265E">
        <w:rPr>
          <w:rFonts w:ascii="Times" w:hAnsi="Times"/>
          <w:sz w:val="20"/>
          <w:szCs w:val="20"/>
        </w:rPr>
        <w:br/>
        <w:t>    No, I am not Chinese.</w:t>
      </w:r>
      <w:r w:rsidRPr="00B7265E">
        <w:rPr>
          <w:rFonts w:ascii="Times" w:hAnsi="Times"/>
          <w:sz w:val="20"/>
          <w:szCs w:val="20"/>
        </w:rPr>
        <w:br/>
        <w:t>No, not Spanish.</w:t>
      </w:r>
      <w:r w:rsidRPr="00B7265E">
        <w:rPr>
          <w:rFonts w:ascii="Times" w:hAnsi="Times"/>
          <w:sz w:val="20"/>
          <w:szCs w:val="20"/>
        </w:rPr>
        <w:br/>
        <w:t>    No, I am American Indi-uh, Native American.</w:t>
      </w:r>
      <w:r w:rsidRPr="00B7265E">
        <w:rPr>
          <w:rFonts w:ascii="Times" w:hAnsi="Times"/>
          <w:sz w:val="20"/>
          <w:szCs w:val="20"/>
        </w:rPr>
        <w:br/>
      </w:r>
      <w:proofErr w:type="gramStart"/>
      <w:r w:rsidRPr="00B7265E">
        <w:rPr>
          <w:rFonts w:ascii="Times" w:hAnsi="Times"/>
          <w:sz w:val="20"/>
          <w:szCs w:val="20"/>
        </w:rPr>
        <w:t>No, not from India.</w:t>
      </w:r>
      <w:proofErr w:type="gramEnd"/>
      <w:r w:rsidRPr="00B7265E">
        <w:rPr>
          <w:rFonts w:ascii="Times" w:hAnsi="Times"/>
          <w:sz w:val="20"/>
          <w:szCs w:val="20"/>
        </w:rPr>
        <w:br/>
        <w:t>    </w:t>
      </w:r>
      <w:proofErr w:type="gramStart"/>
      <w:r w:rsidRPr="00B7265E">
        <w:rPr>
          <w:rFonts w:ascii="Times" w:hAnsi="Times"/>
          <w:sz w:val="20"/>
          <w:szCs w:val="20"/>
        </w:rPr>
        <w:t>No, not Apache.</w:t>
      </w:r>
      <w:proofErr w:type="gramEnd"/>
      <w:r w:rsidRPr="00B7265E">
        <w:rPr>
          <w:rFonts w:ascii="Times" w:hAnsi="Times"/>
          <w:sz w:val="20"/>
          <w:szCs w:val="20"/>
        </w:rPr>
        <w:br/>
        <w:t>No, not Navajo.</w:t>
      </w:r>
      <w:r w:rsidRPr="00B7265E">
        <w:rPr>
          <w:rFonts w:ascii="Times" w:hAnsi="Times"/>
          <w:sz w:val="20"/>
          <w:szCs w:val="20"/>
        </w:rPr>
        <w:br/>
        <w:t>    No, not Sioux.</w:t>
      </w:r>
      <w:r w:rsidRPr="00B7265E">
        <w:rPr>
          <w:rFonts w:ascii="Times" w:hAnsi="Times"/>
          <w:sz w:val="20"/>
          <w:szCs w:val="20"/>
        </w:rPr>
        <w:br/>
        <w:t>No, we are not extinct.</w:t>
      </w:r>
      <w:r w:rsidRPr="00B7265E">
        <w:rPr>
          <w:rFonts w:ascii="Times" w:hAnsi="Times"/>
          <w:sz w:val="20"/>
          <w:szCs w:val="20"/>
        </w:rPr>
        <w:br/>
        <w:t>    Yes, Indian.</w:t>
      </w:r>
      <w:r w:rsidRPr="00B7265E">
        <w:rPr>
          <w:rFonts w:ascii="Times" w:hAnsi="Times"/>
          <w:sz w:val="20"/>
          <w:szCs w:val="20"/>
        </w:rPr>
        <w:br/>
        <w:t>Oh?</w:t>
      </w:r>
      <w:r w:rsidRPr="00B7265E">
        <w:rPr>
          <w:rFonts w:ascii="Times" w:hAnsi="Times"/>
          <w:sz w:val="20"/>
          <w:szCs w:val="20"/>
        </w:rPr>
        <w:br/>
        <w:t>    So that’s where you got those high cheekbones.</w:t>
      </w:r>
      <w:r w:rsidRPr="00B7265E">
        <w:rPr>
          <w:rFonts w:ascii="Times" w:hAnsi="Times"/>
          <w:sz w:val="20"/>
          <w:szCs w:val="20"/>
        </w:rPr>
        <w:br/>
        <w:t>Your great grandmother, huh?</w:t>
      </w:r>
      <w:r w:rsidRPr="00B7265E">
        <w:rPr>
          <w:rFonts w:ascii="Times" w:hAnsi="Times"/>
          <w:sz w:val="20"/>
          <w:szCs w:val="20"/>
        </w:rPr>
        <w:br/>
        <w:t>    An Indian Princess, huh?</w:t>
      </w:r>
      <w:r w:rsidRPr="00B7265E">
        <w:rPr>
          <w:rFonts w:ascii="Times" w:hAnsi="Times"/>
          <w:sz w:val="20"/>
          <w:szCs w:val="20"/>
        </w:rPr>
        <w:br/>
      </w:r>
      <w:proofErr w:type="gramStart"/>
      <w:r w:rsidRPr="00B7265E">
        <w:rPr>
          <w:rFonts w:ascii="Times" w:hAnsi="Times"/>
          <w:sz w:val="20"/>
          <w:szCs w:val="20"/>
        </w:rPr>
        <w:t>Hair down to there?</w:t>
      </w:r>
      <w:proofErr w:type="gramEnd"/>
      <w:r w:rsidRPr="00B7265E">
        <w:rPr>
          <w:rFonts w:ascii="Times" w:hAnsi="Times"/>
          <w:sz w:val="20"/>
          <w:szCs w:val="20"/>
        </w:rPr>
        <w:br/>
        <w:t>    Let me guess. Cherokee?</w:t>
      </w:r>
      <w:r w:rsidRPr="00B7265E">
        <w:rPr>
          <w:rFonts w:ascii="Times" w:hAnsi="Times"/>
          <w:sz w:val="20"/>
          <w:szCs w:val="20"/>
        </w:rPr>
        <w:br/>
        <w:t>Oh, so you’ve had an Indian friend?</w:t>
      </w:r>
      <w:r w:rsidRPr="00B7265E">
        <w:rPr>
          <w:rFonts w:ascii="Times" w:hAnsi="Times"/>
          <w:sz w:val="20"/>
          <w:szCs w:val="20"/>
        </w:rPr>
        <w:br/>
        <w:t>    That close?</w:t>
      </w:r>
      <w:r w:rsidRPr="00B7265E">
        <w:rPr>
          <w:rFonts w:ascii="Times" w:hAnsi="Times"/>
          <w:sz w:val="20"/>
          <w:szCs w:val="20"/>
        </w:rPr>
        <w:br/>
        <w:t>Oh, so you’ve had an Indian lover?</w:t>
      </w:r>
      <w:r w:rsidRPr="00B7265E">
        <w:rPr>
          <w:rFonts w:ascii="Times" w:hAnsi="Times"/>
          <w:sz w:val="20"/>
          <w:szCs w:val="20"/>
        </w:rPr>
        <w:br/>
        <w:t>    </w:t>
      </w:r>
      <w:proofErr w:type="gramStart"/>
      <w:r w:rsidRPr="00B7265E">
        <w:rPr>
          <w:rFonts w:ascii="Times" w:hAnsi="Times"/>
          <w:sz w:val="20"/>
          <w:szCs w:val="20"/>
        </w:rPr>
        <w:t>That tight?</w:t>
      </w:r>
      <w:proofErr w:type="gramEnd"/>
      <w:r w:rsidRPr="00B7265E">
        <w:rPr>
          <w:rFonts w:ascii="Times" w:hAnsi="Times"/>
          <w:sz w:val="20"/>
          <w:szCs w:val="20"/>
        </w:rPr>
        <w:br/>
        <w:t>Oh, so you’ve had an Indian servant?</w:t>
      </w:r>
      <w:r w:rsidRPr="00B7265E">
        <w:rPr>
          <w:rFonts w:ascii="Times" w:hAnsi="Times"/>
          <w:sz w:val="20"/>
          <w:szCs w:val="20"/>
        </w:rPr>
        <w:br/>
        <w:t>    That much?</w:t>
      </w:r>
      <w:r w:rsidRPr="00B7265E">
        <w:rPr>
          <w:rFonts w:ascii="Times" w:hAnsi="Times"/>
          <w:sz w:val="20"/>
          <w:szCs w:val="20"/>
        </w:rPr>
        <w:br/>
        <w:t>Yeah, it was awful what you guys did to us.</w:t>
      </w:r>
      <w:r w:rsidRPr="00B7265E">
        <w:rPr>
          <w:rFonts w:ascii="Times" w:hAnsi="Times"/>
          <w:sz w:val="20"/>
          <w:szCs w:val="20"/>
        </w:rPr>
        <w:br/>
        <w:t>    It’s real decent of you to apologize.</w:t>
      </w:r>
      <w:r w:rsidRPr="00B7265E">
        <w:rPr>
          <w:rFonts w:ascii="Times" w:hAnsi="Times"/>
          <w:sz w:val="20"/>
          <w:szCs w:val="20"/>
        </w:rPr>
        <w:br/>
        <w:t>No, I don’t know where you can get peyote.</w:t>
      </w:r>
      <w:r w:rsidRPr="00B7265E">
        <w:rPr>
          <w:rFonts w:ascii="Times" w:hAnsi="Times"/>
          <w:sz w:val="20"/>
          <w:szCs w:val="20"/>
        </w:rPr>
        <w:br/>
        <w:t>    No, I don’t know where you can get Navajo rugs real cheap.</w:t>
      </w:r>
      <w:r w:rsidRPr="00B7265E">
        <w:rPr>
          <w:rFonts w:ascii="Times" w:hAnsi="Times"/>
          <w:sz w:val="20"/>
          <w:szCs w:val="20"/>
        </w:rPr>
        <w:br/>
        <w:t>No, I didn’t make this. I bought it at Bloomingdales.</w:t>
      </w:r>
      <w:r w:rsidRPr="00B7265E">
        <w:rPr>
          <w:rFonts w:ascii="Times" w:hAnsi="Times"/>
          <w:sz w:val="20"/>
          <w:szCs w:val="20"/>
        </w:rPr>
        <w:br/>
        <w:t>    Thank you. I like your hair too.</w:t>
      </w:r>
      <w:r w:rsidRPr="00B7265E">
        <w:rPr>
          <w:rFonts w:ascii="Times" w:hAnsi="Times"/>
          <w:sz w:val="20"/>
          <w:szCs w:val="20"/>
        </w:rPr>
        <w:br/>
        <w:t>I don’t know if anyone knows whether or not Cher is really Indian.</w:t>
      </w:r>
      <w:r w:rsidRPr="00B7265E">
        <w:rPr>
          <w:rFonts w:ascii="Times" w:hAnsi="Times"/>
          <w:sz w:val="20"/>
          <w:szCs w:val="20"/>
        </w:rPr>
        <w:br/>
        <w:t>    No, I didn’t make it rain tonight.</w:t>
      </w:r>
      <w:r w:rsidRPr="00B7265E">
        <w:rPr>
          <w:rFonts w:ascii="Times" w:hAnsi="Times"/>
          <w:sz w:val="20"/>
          <w:szCs w:val="20"/>
        </w:rPr>
        <w:br/>
        <w:t>Yeah. Uh-huh. Spirituality.</w:t>
      </w:r>
      <w:r w:rsidRPr="00B7265E">
        <w:rPr>
          <w:rFonts w:ascii="Times" w:hAnsi="Times"/>
          <w:sz w:val="20"/>
          <w:szCs w:val="20"/>
        </w:rPr>
        <w:br/>
        <w:t>    Uh-huh. Yeah. Spirituality. Uh-huh. Mother</w:t>
      </w:r>
      <w:r w:rsidRPr="00B7265E">
        <w:rPr>
          <w:rFonts w:ascii="Times" w:hAnsi="Times"/>
          <w:sz w:val="20"/>
          <w:szCs w:val="20"/>
        </w:rPr>
        <w:br/>
        <w:t xml:space="preserve">Earth.  Yeah.  </w:t>
      </w:r>
      <w:proofErr w:type="spellStart"/>
      <w:r w:rsidRPr="00B7265E">
        <w:rPr>
          <w:rFonts w:ascii="Times" w:hAnsi="Times"/>
          <w:sz w:val="20"/>
          <w:szCs w:val="20"/>
        </w:rPr>
        <w:t>Uh’huh</w:t>
      </w:r>
      <w:proofErr w:type="spellEnd"/>
      <w:r w:rsidRPr="00B7265E">
        <w:rPr>
          <w:rFonts w:ascii="Times" w:hAnsi="Times"/>
          <w:sz w:val="20"/>
          <w:szCs w:val="20"/>
        </w:rPr>
        <w:t>.  Uh-huh.  Spirituality.</w:t>
      </w:r>
      <w:r w:rsidRPr="00B7265E">
        <w:rPr>
          <w:rFonts w:ascii="Times" w:hAnsi="Times"/>
          <w:sz w:val="20"/>
          <w:szCs w:val="20"/>
        </w:rPr>
        <w:br/>
        <w:t>    No, I didn’t major in archery.</w:t>
      </w:r>
      <w:r w:rsidRPr="00B7265E">
        <w:rPr>
          <w:rFonts w:ascii="Times" w:hAnsi="Times"/>
          <w:sz w:val="20"/>
          <w:szCs w:val="20"/>
        </w:rPr>
        <w:br/>
        <w:t>Yeah, a lot of us drink too much.</w:t>
      </w:r>
      <w:r w:rsidRPr="00B7265E">
        <w:rPr>
          <w:rFonts w:ascii="Times" w:hAnsi="Times"/>
          <w:sz w:val="20"/>
          <w:szCs w:val="20"/>
        </w:rPr>
        <w:br/>
        <w:t>    Some of us can’t drink enough.</w:t>
      </w:r>
      <w:r w:rsidRPr="00B7265E">
        <w:rPr>
          <w:rFonts w:ascii="Times" w:hAnsi="Times"/>
          <w:sz w:val="20"/>
          <w:szCs w:val="20"/>
        </w:rPr>
        <w:br/>
        <w:t xml:space="preserve">This </w:t>
      </w:r>
      <w:proofErr w:type="spellStart"/>
      <w:proofErr w:type="gramStart"/>
      <w:r w:rsidRPr="00B7265E">
        <w:rPr>
          <w:rFonts w:ascii="Times" w:hAnsi="Times"/>
          <w:sz w:val="20"/>
          <w:szCs w:val="20"/>
        </w:rPr>
        <w:t>ain’t</w:t>
      </w:r>
      <w:proofErr w:type="spellEnd"/>
      <w:proofErr w:type="gramEnd"/>
      <w:r w:rsidRPr="00B7265E">
        <w:rPr>
          <w:rFonts w:ascii="Times" w:hAnsi="Times"/>
          <w:sz w:val="20"/>
          <w:szCs w:val="20"/>
        </w:rPr>
        <w:t xml:space="preserve"> no stoic look.</w:t>
      </w:r>
      <w:r w:rsidRPr="00B7265E">
        <w:rPr>
          <w:rFonts w:ascii="Times" w:hAnsi="Times"/>
          <w:sz w:val="20"/>
          <w:szCs w:val="20"/>
        </w:rPr>
        <w:br/>
        <w:t xml:space="preserve">    This is my face. </w:t>
      </w:r>
    </w:p>
    <w:p w:rsidR="00494BFA" w:rsidRDefault="00494BFA"/>
    <w:sectPr w:rsidR="00494BFA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5E"/>
    <w:rsid w:val="00494BFA"/>
    <w:rsid w:val="008C2D6B"/>
    <w:rsid w:val="00B7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4B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B726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d2">
    <w:name w:val="id2"/>
    <w:basedOn w:val="DefaultParagraphFont"/>
    <w:rsid w:val="00B7265E"/>
  </w:style>
  <w:style w:type="character" w:customStyle="1" w:styleId="ju13">
    <w:name w:val="ju13"/>
    <w:basedOn w:val="DefaultParagraphFont"/>
    <w:rsid w:val="00B7265E"/>
  </w:style>
  <w:style w:type="character" w:customStyle="1" w:styleId="ju11">
    <w:name w:val="ju11"/>
    <w:basedOn w:val="DefaultParagraphFont"/>
    <w:rsid w:val="00B7265E"/>
  </w:style>
  <w:style w:type="character" w:customStyle="1" w:styleId="id1">
    <w:name w:val="id1"/>
    <w:basedOn w:val="DefaultParagraphFont"/>
    <w:rsid w:val="00B7265E"/>
  </w:style>
  <w:style w:type="paragraph" w:customStyle="1" w:styleId="central-text-para">
    <w:name w:val="central-text-para"/>
    <w:basedOn w:val="Normal"/>
    <w:rsid w:val="00B7265E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B726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d2">
    <w:name w:val="id2"/>
    <w:basedOn w:val="DefaultParagraphFont"/>
    <w:rsid w:val="00B7265E"/>
  </w:style>
  <w:style w:type="character" w:customStyle="1" w:styleId="ju13">
    <w:name w:val="ju13"/>
    <w:basedOn w:val="DefaultParagraphFont"/>
    <w:rsid w:val="00B7265E"/>
  </w:style>
  <w:style w:type="character" w:customStyle="1" w:styleId="ju11">
    <w:name w:val="ju11"/>
    <w:basedOn w:val="DefaultParagraphFont"/>
    <w:rsid w:val="00B7265E"/>
  </w:style>
  <w:style w:type="character" w:customStyle="1" w:styleId="id1">
    <w:name w:val="id1"/>
    <w:basedOn w:val="DefaultParagraphFont"/>
    <w:rsid w:val="00B7265E"/>
  </w:style>
  <w:style w:type="paragraph" w:customStyle="1" w:styleId="central-text-para">
    <w:name w:val="central-text-para"/>
    <w:basedOn w:val="Normal"/>
    <w:rsid w:val="00B7265E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Macintosh Word</Application>
  <DocSecurity>0</DocSecurity>
  <Lines>10</Lines>
  <Paragraphs>3</Paragraphs>
  <ScaleCrop>false</ScaleCrop>
  <Company>Deep Center, Inc.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1</cp:revision>
  <dcterms:created xsi:type="dcterms:W3CDTF">2016-07-21T21:05:00Z</dcterms:created>
  <dcterms:modified xsi:type="dcterms:W3CDTF">2016-07-21T21:06:00Z</dcterms:modified>
</cp:coreProperties>
</file>